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824140</wp:posOffset>
            </wp:positionH>
            <wp:positionV relativeFrom="page">
              <wp:posOffset>720000</wp:posOffset>
            </wp:positionV>
            <wp:extent cx="1095884" cy="883486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598" y="21599"/>
                <wp:lineTo x="21598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eihBier-BADBL_4c_M-tmp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28130"/>
                    <a:stretch>
                      <a:fillRect/>
                    </a:stretch>
                  </pic:blipFill>
                  <pic:spPr>
                    <a:xfrm>
                      <a:off x="0" y="0"/>
                      <a:ext cx="1095884" cy="8834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2175933</wp:posOffset>
            </wp:positionH>
            <wp:positionV relativeFrom="page">
              <wp:posOffset>982593</wp:posOffset>
            </wp:positionV>
            <wp:extent cx="1711733" cy="57393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GKu-Logo_4c_M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733" cy="573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4823668</wp:posOffset>
                </wp:positionH>
                <wp:positionV relativeFrom="page">
                  <wp:posOffset>813765</wp:posOffset>
                </wp:positionV>
                <wp:extent cx="2325564" cy="77697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564" cy="77697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spacing w:before="140"/>
                              <w:jc w:val="right"/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Brauerei-Gasthof Kundm</w:t>
                            </w:r>
                            <w:r>
                              <w:rPr>
                                <w:rFonts w:ascii="ITC Novarese Std Medium" w:hAnsi="ITC Novarese Std Medium" w:hint="default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ller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Weiher 13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96191 Viereth-Trunstadt</w:t>
                            </w:r>
                          </w:p>
                          <w:p>
                            <w:pPr>
                              <w:pStyle w:val="Text"/>
                              <w:spacing w:before="140"/>
                              <w:jc w:val="right"/>
                            </w:pPr>
                            <w:r>
                              <w:rPr>
                                <w:rFonts w:ascii="ITC Novarese Std Medium" w:hAnsi="ITC Novarese Std Medium"/>
                                <w:spacing w:val="-3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 xml:space="preserve">E-Mail: </w:t>
                            </w:r>
                            <w:r>
                              <w:rPr>
                                <w:rFonts w:ascii="ITC Novarese Std Medium" w:hAnsi="ITC Novarese Std Medium"/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lisa.luginger@brauerei-kundmueller.de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Mobil: +49 151 645 145 72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79.8pt;margin-top:64.1pt;width:183.1pt;height:61.2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spacing w:before="140"/>
                        <w:jc w:val="right"/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</w:pP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Brauerei-Gasthof Kundm</w:t>
                      </w:r>
                      <w:r>
                        <w:rPr>
                          <w:rFonts w:ascii="ITC Novarese Std Medium" w:hAnsi="ITC Novarese Std Medium" w:hint="default"/>
                          <w:sz w:val="18"/>
                          <w:szCs w:val="18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ller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Weiher 13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96191 Viereth-Trunstadt</w:t>
                      </w:r>
                    </w:p>
                    <w:p>
                      <w:pPr>
                        <w:pStyle w:val="Text"/>
                        <w:spacing w:before="140"/>
                        <w:jc w:val="right"/>
                      </w:pPr>
                      <w:r>
                        <w:rPr>
                          <w:rFonts w:ascii="ITC Novarese Std Medium" w:hAnsi="ITC Novarese Std Medium"/>
                          <w:spacing w:val="-3"/>
                          <w:sz w:val="18"/>
                          <w:szCs w:val="18"/>
                          <w:rtl w:val="0"/>
                          <w:lang w:val="de-DE"/>
                        </w:rPr>
                        <w:t xml:space="preserve">E-Mail: </w:t>
                      </w:r>
                      <w:r>
                        <w:rPr>
                          <w:rFonts w:ascii="ITC Novarese Std Medium" w:hAnsi="ITC Novarese Std Medium"/>
                          <w:spacing w:val="-3"/>
                          <w:sz w:val="18"/>
                          <w:szCs w:val="18"/>
                          <w:rtl w:val="0"/>
                          <w:lang w:val="en-US"/>
                        </w:rPr>
                        <w:t>lisa.luginger@brauerei-kundmueller.de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Mobil: +49 151 645 145 72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897020</wp:posOffset>
                </wp:positionH>
                <wp:positionV relativeFrom="page">
                  <wp:posOffset>2255540</wp:posOffset>
                </wp:positionV>
                <wp:extent cx="6252212" cy="7924272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2212" cy="79242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caps w:val="1"/>
                                <w:spacing w:val="10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Pressemitteilung</w:t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ITC Novarese Std Book" w:cs="ITC Novarese Std Book" w:hAnsi="ITC Novarese Std Book" w:eastAsia="ITC Novarese Std Book"/>
                                <w:spacing w:val="1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spacing w:val="14"/>
                                <w:sz w:val="48"/>
                                <w:szCs w:val="48"/>
                              </w:rPr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ITC Novarese Std Medium" w:cs="ITC Novarese Std Medium" w:hAnsi="ITC Novarese Std Medium" w:eastAsia="ITC Novarese Std Medium"/>
                                <w:i w:val="1"/>
                                <w:iCs w:val="1"/>
                                <w:spacing w:val="12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ITC Novarese Std Medium" w:hAnsi="ITC Novarese Std Medium"/>
                                <w:i w:val="1"/>
                                <w:iCs w:val="1"/>
                                <w:spacing w:val="19"/>
                                <w:sz w:val="64"/>
                                <w:szCs w:val="64"/>
                                <w:rtl w:val="0"/>
                                <w:lang w:val="de-DE"/>
                              </w:rPr>
                              <w:t>Resist - ein Bier f</w:t>
                            </w:r>
                            <w:r>
                              <w:rPr>
                                <w:rFonts w:ascii="ITC Novarese Std Medium" w:hAnsi="ITC Novarese Std Medium" w:hint="default"/>
                                <w:i w:val="1"/>
                                <w:iCs w:val="1"/>
                                <w:spacing w:val="19"/>
                                <w:sz w:val="64"/>
                                <w:szCs w:val="64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Medium" w:hAnsi="ITC Novarese Std Medium"/>
                                <w:i w:val="1"/>
                                <w:iCs w:val="1"/>
                                <w:spacing w:val="19"/>
                                <w:sz w:val="64"/>
                                <w:szCs w:val="64"/>
                                <w:rtl w:val="0"/>
                                <w:lang w:val="de-DE"/>
                              </w:rPr>
                              <w:t>r die Ukraine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i w:val="1"/>
                                <w:iCs w:val="1"/>
                                <w:spacing w:val="12"/>
                                <w:sz w:val="64"/>
                                <w:szCs w:val="64"/>
                              </w:rPr>
                            </w:r>
                          </w:p>
                          <w:p>
                            <w:pPr>
                              <w:pStyle w:val="Text"/>
                              <w:spacing w:before="140" w:line="264" w:lineRule="auto"/>
                              <w:rPr>
                                <w:rFonts w:ascii="ITC Novarese Std Book" w:cs="ITC Novarese Std Book" w:hAnsi="ITC Novarese Std Book" w:eastAsia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Brauerei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ller schlie</w:t>
                            </w:r>
                            <w:r>
                              <w:rPr>
                                <w:rFonts w:ascii="ITC Novarese Std Book" w:hAnsi="ITC Novarese Std Book" w:hint="default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ß</w:t>
                            </w:r>
                            <w:r>
                              <w:rPr>
                                <w:rFonts w:ascii="ITC Novarese Std Book" w:hAnsi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t sich mit Solidarit</w:t>
                            </w:r>
                            <w:r>
                              <w:rPr>
                                <w:rFonts w:ascii="ITC Novarese Std Book" w:hAnsi="ITC Novarese Std Book" w:hint="default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 xml:space="preserve">ts-Sud internationaler Brauer-Bewegung an 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pacing w:val="0"/>
                                <w:rtl w:val="0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spacing w:val="0"/>
                                <w:rtl w:val="0"/>
                              </w:rPr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rtl w:val="0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rtl w:val="0"/>
                              </w:rPr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rtl w:val="0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Um die Menschen in der Ukraine zu unterst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tzen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, wurde 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von der dort ans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ssigen Brauer-Szene eine B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ewegung ins Leben gerufen, die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 Kollegen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 auf der 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ganzen 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Welt 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zu einem Solidarit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ts-Sud aufgerufen hat. Mehr als 50 Brauereien sind dem Ruf bisher nachgekommen, darunter a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uch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 die Brauerei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ller aus Weiher. Nach einem von der Initiative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</w:rPr>
                              <w:t xml:space="preserve"> „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Drinkers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 for Ukraine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 xml:space="preserve">“ 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vorgegebenem Rezept haben Roland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ller und sein Team ein oberg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riges, dunkles Stout eingebraut.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en-US"/>
                              </w:rPr>
                              <w:t xml:space="preserve"> Resist, was w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rtlich 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bersetzt Widerstand leisten bedeutet, 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ist ab sofort in der 0,75-l-Flasche und vom Fass im Brauerei-Gasthof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ller erh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ltlich. Pro Flasche gehen 2 Euro, pro Seidla aus dem Fass 1 Euro an das internationale Rote Kreuz. 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rtl w:val="0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rtl w:val="0"/>
                              </w:rPr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rtl w:val="0"/>
                              </w:rPr>
                            </w:pP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„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Auch wenn uns bewusst ist, dass es nur ein kleiner Beitrag ist, so m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chten wir doch unbedingt den ukrainischen Kollegen und den Menschen vor Ort helfen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“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, erkl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rt Inhaber Oswald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ller. Als Brauerei habe man mit dieser Initiative das geeignete Projekt gefunden. 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rtl w:val="0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rtl w:val="0"/>
                              </w:rPr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rtl w:val="0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Das urspr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nglich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 vorgegebene 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Rezept 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des 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„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Ukrainian Anti-Imperial-Stouts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 xml:space="preserve">“ 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</w:rPr>
                              <w:t>w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ird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 in Anlehnung an das 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traditionelle Gericht 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Borschtsch mit Rote Beete 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gebraut. 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„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In dieser Hinsicht mussten wir allerdings das Rezept anpassen. Das w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re aufgrund des Reinheitsgebotes nicht m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glich gewesen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“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, so Inhaber und Braumeister Roland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ller. 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rtl w:val="0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rtl w:val="0"/>
                              </w:rPr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rtl w:val="0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Dennoch bekommt der Biergenie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ß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er mit 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„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Resist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 xml:space="preserve">“ 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ein besonderes Bier . Durch die Verwendung von 7 Malzen kommt das Stout mit 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</w:rPr>
                              <w:t>R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</w:rPr>
                              <w:t xml:space="preserve">stnoten 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von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 Kaffee und Rohkakao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 daher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</w:rPr>
                              <w:t xml:space="preserve">. 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Als Hopfensorten wurden 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East Kent Golding, Fuggles, Saphir und Perle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 verwendet. Letztere sorgen f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r die fr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nkische Interpretation des Rezepts. Beim Alkoholgehalt hat sich das Brauteam auf eine nicht ganz so starke Variante mit 5,9 Prozent festgelegt.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rtl w:val="0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rtl w:val="0"/>
                              </w:rPr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rtl w:val="0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Wer die Ukraine mit dem Genuss von Bier unterst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tzen will, der kann 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„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Resist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 xml:space="preserve">“ 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ab sofort im Brauerei-Gasthof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ller vor Ort trinken oder sich dort sowie im gut sortierten Getr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nkemarkt Flaschen f</w:t>
                            </w:r>
                            <w:r>
                              <w:rPr>
                                <w:rFonts w:ascii="ITC Novarese Std Book" w:hAnsi="ITC Novarese Std Book" w:hint="default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r zuhause mitnehmen.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rtl w:val="0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rtl w:val="0"/>
                              </w:rPr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Mehr Infos unter </w:t>
                            </w:r>
                            <w:r>
                              <w:rPr>
                                <w:rStyle w:val="Hyperlink.0"/>
                                <w:rFonts w:ascii="ITC Novarese Std Book" w:cs="ITC Novarese Std Book" w:hAnsi="ITC Novarese Std Book" w:eastAsia="ITC Novarese Std Book"/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ITC Novarese Std Book" w:cs="ITC Novarese Std Book" w:hAnsi="ITC Novarese Std Book" w:eastAsia="ITC Novarese Std Book"/>
                                <w:rtl w:val="0"/>
                              </w:rPr>
                              <w:instrText xml:space="preserve"> HYPERLINK "http://www.brauerei-kundmueller.de"</w:instrText>
                            </w:r>
                            <w:r>
                              <w:rPr>
                                <w:rStyle w:val="Hyperlink.0"/>
                                <w:rFonts w:ascii="ITC Novarese Std Book" w:cs="ITC Novarese Std Book" w:hAnsi="ITC Novarese Std Book" w:eastAsia="ITC Novarese Std Book"/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www.brauerei-kundmueller.de</w:t>
                            </w: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rtl w:val="0"/>
                              </w:rPr>
                              <w:fldChar w:fldCharType="end" w:fldLock="0"/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 und </w:t>
                            </w:r>
                            <w:r>
                              <w:rPr>
                                <w:rStyle w:val="Hyperlink.0"/>
                                <w:rFonts w:ascii="ITC Novarese Std Book" w:cs="ITC Novarese Std Book" w:hAnsi="ITC Novarese Std Book" w:eastAsia="ITC Novarese Std Book"/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ITC Novarese Std Book" w:cs="ITC Novarese Std Book" w:hAnsi="ITC Novarese Std Book" w:eastAsia="ITC Novarese Std Book"/>
                                <w:rtl w:val="0"/>
                              </w:rPr>
                              <w:instrText xml:space="preserve"> HYPERLINK "http://www.drinkersforukraine.com"</w:instrText>
                            </w:r>
                            <w:r>
                              <w:rPr>
                                <w:rStyle w:val="Hyperlink.0"/>
                                <w:rFonts w:ascii="ITC Novarese Std Book" w:cs="ITC Novarese Std Book" w:hAnsi="ITC Novarese Std Book" w:eastAsia="ITC Novarese Std Book"/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>www.drinkersforukraine.com</w:t>
                            </w: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rtl w:val="0"/>
                              </w:rPr>
                              <w:fldChar w:fldCharType="end" w:fldLock="0"/>
                            </w:r>
                            <w:r>
                              <w:rPr>
                                <w:rFonts w:ascii="ITC Novarese Std Book" w:hAnsi="ITC Novarese Std Book"/>
                                <w:rtl w:val="0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70.6pt;margin-top:177.6pt;width:492.3pt;height:624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Text"/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pPr>
                      <w:r>
                        <w:rPr>
                          <w:rFonts w:ascii="ITC Novarese Std Book" w:hAnsi="ITC Novarese Std Book"/>
                          <w:caps w:val="1"/>
                          <w:spacing w:val="10"/>
                          <w:sz w:val="26"/>
                          <w:szCs w:val="26"/>
                          <w:rtl w:val="0"/>
                          <w:lang w:val="de-DE"/>
                        </w:rPr>
                        <w:t>Pressemitteilung</w:t>
                      </w:r>
                    </w:p>
                    <w:p>
                      <w:pPr>
                        <w:pStyle w:val="Text"/>
                        <w:rPr>
                          <w:rFonts w:ascii="ITC Novarese Std Book" w:cs="ITC Novarese Std Book" w:hAnsi="ITC Novarese Std Book" w:eastAsia="ITC Novarese Std Book"/>
                          <w:spacing w:val="14"/>
                          <w:sz w:val="48"/>
                          <w:szCs w:val="48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spacing w:val="14"/>
                          <w:sz w:val="48"/>
                          <w:szCs w:val="48"/>
                        </w:rPr>
                      </w:r>
                    </w:p>
                    <w:p>
                      <w:pPr>
                        <w:pStyle w:val="Text"/>
                        <w:rPr>
                          <w:rFonts w:ascii="ITC Novarese Std Medium" w:cs="ITC Novarese Std Medium" w:hAnsi="ITC Novarese Std Medium" w:eastAsia="ITC Novarese Std Medium"/>
                          <w:i w:val="1"/>
                          <w:iCs w:val="1"/>
                          <w:spacing w:val="12"/>
                          <w:sz w:val="64"/>
                          <w:szCs w:val="64"/>
                        </w:rPr>
                      </w:pPr>
                      <w:r>
                        <w:rPr>
                          <w:rFonts w:ascii="ITC Novarese Std Medium" w:hAnsi="ITC Novarese Std Medium"/>
                          <w:i w:val="1"/>
                          <w:iCs w:val="1"/>
                          <w:spacing w:val="19"/>
                          <w:sz w:val="64"/>
                          <w:szCs w:val="64"/>
                          <w:rtl w:val="0"/>
                          <w:lang w:val="de-DE"/>
                        </w:rPr>
                        <w:t>Resist - ein Bier f</w:t>
                      </w:r>
                      <w:r>
                        <w:rPr>
                          <w:rFonts w:ascii="ITC Novarese Std Medium" w:hAnsi="ITC Novarese Std Medium" w:hint="default"/>
                          <w:i w:val="1"/>
                          <w:iCs w:val="1"/>
                          <w:spacing w:val="19"/>
                          <w:sz w:val="64"/>
                          <w:szCs w:val="64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Medium" w:hAnsi="ITC Novarese Std Medium"/>
                          <w:i w:val="1"/>
                          <w:iCs w:val="1"/>
                          <w:spacing w:val="19"/>
                          <w:sz w:val="64"/>
                          <w:szCs w:val="64"/>
                          <w:rtl w:val="0"/>
                          <w:lang w:val="de-DE"/>
                        </w:rPr>
                        <w:t>r die Ukraine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i w:val="1"/>
                          <w:iCs w:val="1"/>
                          <w:spacing w:val="12"/>
                          <w:sz w:val="64"/>
                          <w:szCs w:val="64"/>
                        </w:rPr>
                      </w:r>
                    </w:p>
                    <w:p>
                      <w:pPr>
                        <w:pStyle w:val="Text"/>
                        <w:spacing w:before="140" w:line="264" w:lineRule="auto"/>
                        <w:rPr>
                          <w:rFonts w:ascii="ITC Novarese Std Book" w:cs="ITC Novarese Std Book" w:hAnsi="ITC Novarese Std Book" w:eastAsia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</w:rPr>
                      </w:pPr>
                      <w:r>
                        <w:rPr>
                          <w:rFonts w:ascii="ITC Novarese Std Book" w:hAnsi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Brauerei Kundm</w:t>
                      </w:r>
                      <w:r>
                        <w:rPr>
                          <w:rFonts w:ascii="ITC Novarese Std Book" w:hAnsi="ITC Novarese Std Book" w:hint="default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ller schlie</w:t>
                      </w:r>
                      <w:r>
                        <w:rPr>
                          <w:rFonts w:ascii="ITC Novarese Std Book" w:hAnsi="ITC Novarese Std Book" w:hint="default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ß</w:t>
                      </w:r>
                      <w:r>
                        <w:rPr>
                          <w:rFonts w:ascii="ITC Novarese Std Book" w:hAnsi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t sich mit Solidarit</w:t>
                      </w:r>
                      <w:r>
                        <w:rPr>
                          <w:rFonts w:ascii="ITC Novarese Std Book" w:hAnsi="ITC Novarese Std Book" w:hint="default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 xml:space="preserve">ts-Sud internationaler Brauer-Bewegung an 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pacing w:val="0"/>
                          <w:rtl w:val="0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spacing w:val="0"/>
                          <w:rtl w:val="0"/>
                        </w:rPr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rtl w:val="0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rtl w:val="0"/>
                        </w:rPr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rtl w:val="0"/>
                        </w:rPr>
                      </w:pP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Um die Menschen in der Ukraine zu unterst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tzen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, wurde 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von der dort ans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ssigen Brauer-Szene eine B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ewegung ins Leben gerufen, die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 Kollegen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 auf der 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ganzen 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Welt 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zu einem Solidarit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ts-Sud aufgerufen hat. Mehr als 50 Brauereien sind dem Ruf bisher nachgekommen, darunter a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uch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 die Brauerei Kundm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ller aus Weiher. Nach einem von der Initiative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</w:rPr>
                        <w:t xml:space="preserve"> „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Drinkers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 for Ukraine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 xml:space="preserve">“ 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vorgegebenem Rezept haben Roland Kundm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ller und sein Team ein oberg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riges, dunkles Stout eingebraut.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en-US"/>
                        </w:rPr>
                        <w:t xml:space="preserve"> Resist, was w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rtlich 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bersetzt Widerstand leisten bedeutet, 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ist ab sofort in der 0,75-l-Flasche und vom Fass im Brauerei-Gasthof Kundm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ller erh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ltlich. Pro Flasche gehen 2 Euro, pro Seidla aus dem Fass 1 Euro an das internationale Rote Kreuz. 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rtl w:val="0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rtl w:val="0"/>
                        </w:rPr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rtl w:val="0"/>
                        </w:rPr>
                      </w:pP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„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Auch wenn uns bewusst ist, dass es nur ein kleiner Beitrag ist, so m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ö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chten wir doch unbedingt den ukrainischen Kollegen und den Menschen vor Ort helfen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“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, erkl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rt Inhaber Oswald Kundm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ller. Als Brauerei habe man mit dieser Initiative das geeignete Projekt gefunden. 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rtl w:val="0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rtl w:val="0"/>
                        </w:rPr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rtl w:val="0"/>
                        </w:rPr>
                      </w:pP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Das urspr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nglich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 vorgegebene 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Rezept 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des 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„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Ukrainian Anti-Imperial-Stouts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 xml:space="preserve">“ </w:t>
                      </w:r>
                      <w:r>
                        <w:rPr>
                          <w:rFonts w:ascii="ITC Novarese Std Book" w:hAnsi="ITC Novarese Std Book"/>
                          <w:rtl w:val="0"/>
                        </w:rPr>
                        <w:t>w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ird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 in Anlehnung an das 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traditionelle Gericht 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Borschtsch mit Rote Beete 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gebraut. 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„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In dieser Hinsicht mussten wir allerdings das Rezept anpassen. Das w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re aufgrund des Reinheitsgebotes nicht m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ö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glich gewesen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“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, so Inhaber und Braumeister Roland Kundm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ller. 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rtl w:val="0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rtl w:val="0"/>
                        </w:rPr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rtl w:val="0"/>
                        </w:rPr>
                      </w:pP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Dennoch bekommt der Biergenie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ß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er mit 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„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Resist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 xml:space="preserve">“ 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ein besonderes Bier . Durch die Verwendung von 7 Malzen kommt das Stout mit </w:t>
                      </w:r>
                      <w:r>
                        <w:rPr>
                          <w:rFonts w:ascii="ITC Novarese Std Book" w:hAnsi="ITC Novarese Std Book"/>
                          <w:rtl w:val="0"/>
                        </w:rPr>
                        <w:t>R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Fonts w:ascii="ITC Novarese Std Book" w:hAnsi="ITC Novarese Std Book"/>
                          <w:rtl w:val="0"/>
                        </w:rPr>
                        <w:t xml:space="preserve">stnoten 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von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 Kaffee und Rohkakao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 daher</w:t>
                      </w:r>
                      <w:r>
                        <w:rPr>
                          <w:rFonts w:ascii="ITC Novarese Std Book" w:hAnsi="ITC Novarese Std Book"/>
                          <w:rtl w:val="0"/>
                        </w:rPr>
                        <w:t xml:space="preserve">. 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Als Hopfensorten wurden 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East Kent Golding, Fuggles, Saphir und Perle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 verwendet. Letztere sorgen f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r die fr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nkische Interpretation des Rezepts. Beim Alkoholgehalt hat sich das Brauteam auf eine nicht ganz so starke Variante mit 5,9 Prozent festgelegt.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rtl w:val="0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rtl w:val="0"/>
                        </w:rPr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rtl w:val="0"/>
                        </w:rPr>
                      </w:pP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Wer die Ukraine mit dem Genuss von Bier unterst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tzen will, der kann 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„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Resist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 xml:space="preserve">“ 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ab sofort im Brauerei-Gasthof Kundm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ller vor Ort trinken oder sich dort sowie im gut sortierten Getr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nkemarkt Flaschen f</w:t>
                      </w:r>
                      <w:r>
                        <w:rPr>
                          <w:rFonts w:ascii="ITC Novarese Std Book" w:hAnsi="ITC Novarese Std Book" w:hint="default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>r zuhause mitnehmen.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rtl w:val="0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rtl w:val="0"/>
                        </w:rPr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Mehr Infos unter </w:t>
                      </w:r>
                      <w:r>
                        <w:rPr>
                          <w:rStyle w:val="Hyperlink.0"/>
                          <w:rFonts w:ascii="ITC Novarese Std Book" w:cs="ITC Novarese Std Book" w:hAnsi="ITC Novarese Std Book" w:eastAsia="ITC Novarese Std Book"/>
                          <w:rtl w:val="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ITC Novarese Std Book" w:cs="ITC Novarese Std Book" w:hAnsi="ITC Novarese Std Book" w:eastAsia="ITC Novarese Std Book"/>
                          <w:rtl w:val="0"/>
                        </w:rPr>
                        <w:instrText xml:space="preserve"> HYPERLINK "http://www.brauerei-kundmueller.de"</w:instrText>
                      </w:r>
                      <w:r>
                        <w:rPr>
                          <w:rStyle w:val="Hyperlink.0"/>
                          <w:rFonts w:ascii="ITC Novarese Std Book" w:cs="ITC Novarese Std Book" w:hAnsi="ITC Novarese Std Book" w:eastAsia="ITC Novarese Std Book"/>
                          <w:rtl w:val="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ITC Novarese Std Book" w:hAnsi="ITC Novarese Std Book"/>
                          <w:rtl w:val="0"/>
                          <w:lang w:val="de-DE"/>
                        </w:rPr>
                        <w:t>www.brauerei-kundmueller.de</w:t>
                      </w:r>
                      <w:r>
                        <w:rPr>
                          <w:rFonts w:ascii="ITC Novarese Std Book" w:cs="ITC Novarese Std Book" w:hAnsi="ITC Novarese Std Book" w:eastAsia="ITC Novarese Std Book"/>
                          <w:rtl w:val="0"/>
                        </w:rPr>
                        <w:fldChar w:fldCharType="end" w:fldLock="0"/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 und </w:t>
                      </w:r>
                      <w:r>
                        <w:rPr>
                          <w:rStyle w:val="Hyperlink.0"/>
                          <w:rFonts w:ascii="ITC Novarese Std Book" w:cs="ITC Novarese Std Book" w:hAnsi="ITC Novarese Std Book" w:eastAsia="ITC Novarese Std Book"/>
                          <w:rtl w:val="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ITC Novarese Std Book" w:cs="ITC Novarese Std Book" w:hAnsi="ITC Novarese Std Book" w:eastAsia="ITC Novarese Std Book"/>
                          <w:rtl w:val="0"/>
                        </w:rPr>
                        <w:instrText xml:space="preserve"> HYPERLINK "http://www.drinkersforukraine.com"</w:instrText>
                      </w:r>
                      <w:r>
                        <w:rPr>
                          <w:rStyle w:val="Hyperlink.0"/>
                          <w:rFonts w:ascii="ITC Novarese Std Book" w:cs="ITC Novarese Std Book" w:hAnsi="ITC Novarese Std Book" w:eastAsia="ITC Novarese Std Book"/>
                          <w:rtl w:val="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ITC Novarese Std Book" w:hAnsi="ITC Novarese Std Book"/>
                          <w:rtl w:val="0"/>
                          <w:lang w:val="de-DE"/>
                        </w:rPr>
                        <w:t>www.drinkersforukraine.com</w:t>
                      </w:r>
                      <w:r>
                        <w:rPr>
                          <w:rFonts w:ascii="ITC Novarese Std Book" w:cs="ITC Novarese Std Book" w:hAnsi="ITC Novarese Std Book" w:eastAsia="ITC Novarese Std Book"/>
                          <w:rtl w:val="0"/>
                        </w:rPr>
                        <w:fldChar w:fldCharType="end" w:fldLock="0"/>
                      </w:r>
                      <w:r>
                        <w:rPr>
                          <w:rFonts w:ascii="ITC Novarese Std Book" w:hAnsi="ITC Novarese Std Book"/>
                          <w:rtl w:val="0"/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6"/>
      <w:footerReference w:type="default" r:id="rId7"/>
      <w:pgSz w:w="11906" w:h="16838" w:orient="portrait"/>
      <w:pgMar w:top="3572" w:right="680" w:bottom="720" w:left="141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ITC Novarese Std Medium">
    <w:charset w:val="00"/>
    <w:family w:val="roman"/>
    <w:pitch w:val="default"/>
  </w:font>
  <w:font w:name="ITC Novarese Std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